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24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930"/>
      </w:tblGrid>
      <w:tr w:rsidR="00B56EA6" w:rsidTr="00B56EA6">
        <w:tc>
          <w:tcPr>
            <w:tcW w:w="9350" w:type="dxa"/>
            <w:gridSpan w:val="2"/>
          </w:tcPr>
          <w:p w:rsidR="00B56EA6" w:rsidRPr="00B56EA6" w:rsidRDefault="00B56EA6" w:rsidP="009B42B2">
            <w:pPr>
              <w:jc w:val="center"/>
              <w:rPr>
                <w:rFonts w:ascii="Knockout HTF51-Middleweight" w:hAnsi="Knockout HTF51-Middleweight"/>
                <w:sz w:val="72"/>
                <w:szCs w:val="72"/>
              </w:rPr>
            </w:pPr>
            <w:r w:rsidRPr="00B56EA6">
              <w:rPr>
                <w:rFonts w:ascii="Knockout HTF51-Middleweight" w:hAnsi="Knockout HTF51-Middleweight"/>
                <w:sz w:val="72"/>
                <w:szCs w:val="72"/>
              </w:rPr>
              <w:t xml:space="preserve">MONTANA 4-H </w:t>
            </w:r>
            <w:r w:rsidR="009B42B2">
              <w:rPr>
                <w:rFonts w:ascii="Knockout HTF51-Middleweight" w:hAnsi="Knockout HTF51-Middleweight"/>
                <w:sz w:val="72"/>
                <w:szCs w:val="72"/>
              </w:rPr>
              <w:t>CONGRESS</w:t>
            </w:r>
          </w:p>
        </w:tc>
      </w:tr>
      <w:tr w:rsidR="009B42B2" w:rsidTr="00E47F1F">
        <w:trPr>
          <w:trHeight w:val="3500"/>
        </w:trPr>
        <w:tc>
          <w:tcPr>
            <w:tcW w:w="9350" w:type="dxa"/>
            <w:gridSpan w:val="2"/>
            <w:vAlign w:val="center"/>
          </w:tcPr>
          <w:p w:rsidR="009B42B2" w:rsidRPr="009B42B2" w:rsidRDefault="009B42B2" w:rsidP="009B42B2">
            <w:pPr>
              <w:autoSpaceDE w:val="0"/>
              <w:autoSpaceDN w:val="0"/>
              <w:adjustRightInd w:val="0"/>
              <w:rPr>
                <w:rFonts w:cs="Calibri"/>
                <w:b/>
              </w:rPr>
            </w:pPr>
            <w:r>
              <w:rPr>
                <w:rFonts w:cs="Calibri"/>
                <w:b/>
                <w:noProof/>
              </w:rPr>
              <w:drawing>
                <wp:inline distT="0" distB="0" distL="0" distR="0">
                  <wp:extent cx="5781675" cy="21996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cover 9-17.jpg"/>
                          <pic:cNvPicPr/>
                        </pic:nvPicPr>
                        <pic:blipFill>
                          <a:blip r:embed="rId4">
                            <a:extLst>
                              <a:ext uri="{28A0092B-C50C-407E-A947-70E740481C1C}">
                                <a14:useLocalDpi xmlns:a14="http://schemas.microsoft.com/office/drawing/2010/main" val="0"/>
                              </a:ext>
                            </a:extLst>
                          </a:blip>
                          <a:stretch>
                            <a:fillRect/>
                          </a:stretch>
                        </pic:blipFill>
                        <pic:spPr>
                          <a:xfrm>
                            <a:off x="0" y="0"/>
                            <a:ext cx="5806432" cy="2209050"/>
                          </a:xfrm>
                          <a:prstGeom prst="rect">
                            <a:avLst/>
                          </a:prstGeom>
                        </pic:spPr>
                      </pic:pic>
                    </a:graphicData>
                  </a:graphic>
                </wp:inline>
              </w:drawing>
            </w:r>
          </w:p>
        </w:tc>
      </w:tr>
      <w:tr w:rsidR="009B42B2" w:rsidTr="00E47F1F">
        <w:trPr>
          <w:trHeight w:val="3500"/>
        </w:trPr>
        <w:tc>
          <w:tcPr>
            <w:tcW w:w="9350" w:type="dxa"/>
            <w:gridSpan w:val="2"/>
            <w:vAlign w:val="center"/>
          </w:tcPr>
          <w:p w:rsidR="00DD098B" w:rsidRDefault="009B42B2" w:rsidP="009B42B2">
            <w:pPr>
              <w:autoSpaceDE w:val="0"/>
              <w:autoSpaceDN w:val="0"/>
              <w:adjustRightInd w:val="0"/>
              <w:rPr>
                <w:rFonts w:cs="Calibri"/>
              </w:rPr>
            </w:pPr>
            <w:r w:rsidRPr="009B42B2">
              <w:rPr>
                <w:rFonts w:cs="Calibri"/>
                <w:b/>
              </w:rPr>
              <w:t>Save the date for Montana 4-H Congress 2018.</w:t>
            </w:r>
            <w:r>
              <w:rPr>
                <w:rFonts w:cs="Calibri"/>
              </w:rPr>
              <w:t xml:space="preserve"> There are many exciting plans in the works to make this action packed, hands-on, fun-filled event for 4-H teens. You will not want to miss the workshops presented my MSU faculty</w:t>
            </w:r>
            <w:r w:rsidR="00DD098B">
              <w:rPr>
                <w:rFonts w:cs="Calibri"/>
              </w:rPr>
              <w:t xml:space="preserve"> and</w:t>
            </w:r>
            <w:r>
              <w:rPr>
                <w:rFonts w:cs="Calibri"/>
              </w:rPr>
              <w:t xml:space="preserve"> nationally recognized speakers. Start planning for congress now and choose the competitive event where you can show off your skills. </w:t>
            </w:r>
          </w:p>
          <w:p w:rsidR="009B42B2" w:rsidRDefault="00DD098B" w:rsidP="00DD098B">
            <w:pPr>
              <w:autoSpaceDE w:val="0"/>
              <w:autoSpaceDN w:val="0"/>
              <w:adjustRightInd w:val="0"/>
              <w:spacing w:before="120"/>
              <w:rPr>
                <w:rFonts w:cs="Calibri"/>
              </w:rPr>
            </w:pPr>
            <w:r>
              <w:t xml:space="preserve">Montana 4-H Congress provides </w:t>
            </w:r>
            <w:r>
              <w:t>teens</w:t>
            </w:r>
            <w:r>
              <w:t xml:space="preserve"> from across the state an opportunity to come together on the Montana State University campus in Bozeman for four days and participate in an event like no other. Congress offers both youth and adults a venue in which to learn, be</w:t>
            </w:r>
            <w:r w:rsidR="009B42B2">
              <w:rPr>
                <w:rFonts w:cs="Calibri"/>
              </w:rPr>
              <w:t xml:space="preserve"> </w:t>
            </w:r>
            <w:r>
              <w:rPr>
                <w:rFonts w:cs="Calibri"/>
              </w:rPr>
              <w:t xml:space="preserve">challenged and most of all have a great time with their peers. </w:t>
            </w:r>
            <w:hyperlink r:id="rId5" w:history="1">
              <w:r w:rsidRPr="00DD098B">
                <w:rPr>
                  <w:rStyle w:val="Hyperlink"/>
                  <w:rFonts w:cs="Calibri"/>
                </w:rPr>
                <w:t>Learn more.</w:t>
              </w:r>
            </w:hyperlink>
          </w:p>
          <w:p w:rsidR="009B42B2" w:rsidRDefault="00DD098B" w:rsidP="009B42B2">
            <w:pPr>
              <w:autoSpaceDE w:val="0"/>
              <w:autoSpaceDN w:val="0"/>
              <w:adjustRightInd w:val="0"/>
              <w:rPr>
                <w:rFonts w:cs="Calibri"/>
              </w:rPr>
            </w:pPr>
            <w:r>
              <w:rPr>
                <w:noProof/>
              </w:rPr>
              <w:drawing>
                <wp:anchor distT="0" distB="0" distL="114300" distR="114300" simplePos="0" relativeHeight="251660288" behindDoc="0" locked="0" layoutInCell="1" allowOverlap="1" wp14:anchorId="6F616FF9" wp14:editId="0811A10A">
                  <wp:simplePos x="0" y="0"/>
                  <wp:positionH relativeFrom="margin">
                    <wp:posOffset>236220</wp:posOffset>
                  </wp:positionH>
                  <wp:positionV relativeFrom="margin">
                    <wp:posOffset>1510030</wp:posOffset>
                  </wp:positionV>
                  <wp:extent cx="571500" cy="57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_logo_(squar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rsidR="009B42B2" w:rsidRPr="00B56EA6" w:rsidRDefault="009B42B2" w:rsidP="009B42B2">
            <w:pPr>
              <w:autoSpaceDE w:val="0"/>
              <w:autoSpaceDN w:val="0"/>
              <w:adjustRightInd w:val="0"/>
            </w:pPr>
            <w:r w:rsidRPr="009B42B2">
              <w:rPr>
                <w:b/>
              </w:rPr>
              <w:t>Follow Montana 4-H Congress on Facebook</w:t>
            </w:r>
            <w:r w:rsidRPr="009B42B2">
              <w:t xml:space="preserve"> to get updates on contests, workshops, speakers and other event information. </w:t>
            </w:r>
            <w:hyperlink r:id="rId7" w:history="1">
              <w:r w:rsidRPr="00DD098B">
                <w:rPr>
                  <w:rStyle w:val="Hyperlink"/>
                  <w:b/>
                  <w:i/>
                </w:rPr>
                <w:t>facebook.com/Montana4hCongress</w:t>
              </w:r>
            </w:hyperlink>
          </w:p>
        </w:tc>
      </w:tr>
      <w:tr w:rsidR="00B56EA6" w:rsidTr="009B42B2">
        <w:trPr>
          <w:trHeight w:val="70"/>
        </w:trPr>
        <w:tc>
          <w:tcPr>
            <w:tcW w:w="3420" w:type="dxa"/>
            <w:tcBorders>
              <w:right w:val="single" w:sz="4" w:space="0" w:color="auto"/>
            </w:tcBorders>
          </w:tcPr>
          <w:p w:rsidR="009B42B2" w:rsidRDefault="009B42B2" w:rsidP="009B42B2">
            <w:pPr>
              <w:autoSpaceDE w:val="0"/>
              <w:autoSpaceDN w:val="0"/>
              <w:adjustRightInd w:val="0"/>
              <w:rPr>
                <w:rFonts w:cs="Calibri-LightItalic"/>
                <w:i/>
                <w:iCs/>
                <w:sz w:val="20"/>
                <w:szCs w:val="20"/>
              </w:rPr>
            </w:pPr>
          </w:p>
          <w:p w:rsidR="00B56EA6" w:rsidRPr="00B56EA6" w:rsidRDefault="00B56EA6" w:rsidP="009B42B2">
            <w:pPr>
              <w:autoSpaceDE w:val="0"/>
              <w:autoSpaceDN w:val="0"/>
              <w:adjustRightInd w:val="0"/>
              <w:rPr>
                <w:rFonts w:cs="Calibri-LightItalic"/>
                <w:i/>
                <w:iCs/>
                <w:sz w:val="20"/>
                <w:szCs w:val="20"/>
              </w:rPr>
            </w:pPr>
            <w:r w:rsidRPr="00B56EA6">
              <w:rPr>
                <w:rFonts w:cs="Calibri-LightItalic"/>
                <w:i/>
                <w:iCs/>
                <w:sz w:val="20"/>
                <w:szCs w:val="20"/>
              </w:rPr>
              <w:t>Youth participants must be 13+ as of</w:t>
            </w:r>
          </w:p>
          <w:p w:rsidR="00B56EA6" w:rsidRDefault="00B56EA6" w:rsidP="009B42B2">
            <w:pPr>
              <w:autoSpaceDE w:val="0"/>
              <w:autoSpaceDN w:val="0"/>
              <w:adjustRightInd w:val="0"/>
              <w:rPr>
                <w:rFonts w:cs="Calibri-LightItalic"/>
                <w:i/>
                <w:iCs/>
                <w:sz w:val="20"/>
                <w:szCs w:val="20"/>
              </w:rPr>
            </w:pPr>
            <w:r w:rsidRPr="00B56EA6">
              <w:rPr>
                <w:rFonts w:cs="Calibri-LightItalic"/>
                <w:i/>
                <w:iCs/>
                <w:sz w:val="20"/>
                <w:szCs w:val="20"/>
              </w:rPr>
              <w:t>October 1, 2017 and Adult chaperones</w:t>
            </w:r>
            <w:r>
              <w:rPr>
                <w:rFonts w:cs="Calibri-LightItalic"/>
                <w:i/>
                <w:iCs/>
                <w:sz w:val="20"/>
                <w:szCs w:val="20"/>
              </w:rPr>
              <w:t xml:space="preserve"> </w:t>
            </w:r>
            <w:r w:rsidRPr="00B56EA6">
              <w:rPr>
                <w:rFonts w:cs="Calibri-LightItalic"/>
                <w:i/>
                <w:iCs/>
                <w:sz w:val="20"/>
                <w:szCs w:val="20"/>
              </w:rPr>
              <w:t>must be as least 21 years of age.</w:t>
            </w:r>
          </w:p>
          <w:p w:rsidR="009B42B2" w:rsidRDefault="009B42B2" w:rsidP="009B42B2">
            <w:pPr>
              <w:autoSpaceDE w:val="0"/>
              <w:autoSpaceDN w:val="0"/>
              <w:adjustRightInd w:val="0"/>
              <w:rPr>
                <w:rFonts w:cs="Calibri-LightItalic"/>
                <w:i/>
                <w:iCs/>
                <w:sz w:val="20"/>
                <w:szCs w:val="20"/>
              </w:rPr>
            </w:pPr>
          </w:p>
          <w:p w:rsidR="009B42B2" w:rsidRPr="00B56EA6" w:rsidRDefault="009B42B2" w:rsidP="009B42B2">
            <w:pPr>
              <w:autoSpaceDE w:val="0"/>
              <w:autoSpaceDN w:val="0"/>
              <w:adjustRightInd w:val="0"/>
            </w:pPr>
            <w:r>
              <w:rPr>
                <w:rFonts w:cs="Calibri-LightItalic"/>
                <w:i/>
                <w:iCs/>
                <w:sz w:val="20"/>
                <w:szCs w:val="20"/>
              </w:rPr>
              <w:t xml:space="preserve">Contest guidelines can be found on the Montana 4-H website </w:t>
            </w:r>
            <w:hyperlink r:id="rId8" w:history="1">
              <w:r w:rsidRPr="00DD098B">
                <w:rPr>
                  <w:rStyle w:val="Hyperlink"/>
                  <w:rFonts w:cs="Calibri-LightItalic"/>
                  <w:i/>
                  <w:iCs/>
                  <w:sz w:val="20"/>
                  <w:szCs w:val="20"/>
                </w:rPr>
                <w:t>here</w:t>
              </w:r>
            </w:hyperlink>
            <w:r>
              <w:rPr>
                <w:rFonts w:cs="Calibri-LightItalic"/>
                <w:i/>
                <w:iCs/>
                <w:sz w:val="20"/>
                <w:szCs w:val="20"/>
              </w:rPr>
              <w:t xml:space="preserve">. </w:t>
            </w:r>
          </w:p>
        </w:tc>
        <w:tc>
          <w:tcPr>
            <w:tcW w:w="5930" w:type="dxa"/>
            <w:tcBorders>
              <w:left w:val="single" w:sz="4" w:space="0" w:color="auto"/>
            </w:tcBorders>
          </w:tcPr>
          <w:p w:rsidR="00B56EA6" w:rsidRPr="00B56EA6" w:rsidRDefault="00B56EA6" w:rsidP="00B56EA6">
            <w:pPr>
              <w:autoSpaceDE w:val="0"/>
              <w:autoSpaceDN w:val="0"/>
              <w:adjustRightInd w:val="0"/>
              <w:spacing w:after="160"/>
              <w:ind w:left="167"/>
              <w:rPr>
                <w:rFonts w:ascii="Knockout HTF51-Middleweight" w:hAnsi="Knockout HTF51-Middleweight" w:cs="Knockout-HTF51-Middleweight"/>
                <w:sz w:val="36"/>
                <w:szCs w:val="36"/>
              </w:rPr>
            </w:pPr>
            <w:r w:rsidRPr="00B56EA6">
              <w:rPr>
                <w:rFonts w:ascii="Knockout HTF51-Middleweight" w:hAnsi="Knockout HTF51-Middleweight" w:cs="Knockout-HTF51-Middleweight"/>
                <w:sz w:val="36"/>
                <w:szCs w:val="36"/>
              </w:rPr>
              <w:t xml:space="preserve">Important </w:t>
            </w:r>
            <w:r w:rsidR="009B42B2">
              <w:rPr>
                <w:rFonts w:ascii="Knockout HTF51-Middleweight" w:hAnsi="Knockout HTF51-Middleweight" w:cs="Knockout-HTF51-Middleweight"/>
                <w:sz w:val="36"/>
                <w:szCs w:val="36"/>
              </w:rPr>
              <w:t>Congress</w:t>
            </w:r>
            <w:r w:rsidRPr="00B56EA6">
              <w:rPr>
                <w:rFonts w:ascii="Knockout HTF51-Middleweight" w:hAnsi="Knockout HTF51-Middleweight" w:cs="Knockout-HTF51-Middleweight"/>
                <w:sz w:val="36"/>
                <w:szCs w:val="36"/>
              </w:rPr>
              <w:t xml:space="preserve"> Dates</w:t>
            </w:r>
          </w:p>
          <w:p w:rsidR="00B56EA6" w:rsidRPr="00B56EA6" w:rsidRDefault="009B42B2" w:rsidP="00B56EA6">
            <w:pPr>
              <w:autoSpaceDE w:val="0"/>
              <w:autoSpaceDN w:val="0"/>
              <w:adjustRightInd w:val="0"/>
              <w:ind w:left="167"/>
              <w:rPr>
                <w:rFonts w:cs="Calibri"/>
              </w:rPr>
            </w:pPr>
            <w:r w:rsidRPr="009B42B2">
              <w:rPr>
                <w:rFonts w:cs="Calibri"/>
                <w:b/>
              </w:rPr>
              <w:t>Registration</w:t>
            </w:r>
            <w:r>
              <w:rPr>
                <w:rFonts w:cs="Calibri"/>
              </w:rPr>
              <w:t xml:space="preserve"> is Due to state office </w:t>
            </w:r>
            <w:r w:rsidRPr="009B42B2">
              <w:rPr>
                <w:rFonts w:cs="Calibri"/>
                <w:b/>
              </w:rPr>
              <w:t>June 15, 2018</w:t>
            </w:r>
          </w:p>
          <w:p w:rsidR="00B56EA6" w:rsidRDefault="009B42B2" w:rsidP="009B42B2">
            <w:pPr>
              <w:autoSpaceDE w:val="0"/>
              <w:autoSpaceDN w:val="0"/>
              <w:adjustRightInd w:val="0"/>
              <w:spacing w:before="120"/>
              <w:ind w:left="173"/>
              <w:rPr>
                <w:rFonts w:cs="Calibri"/>
                <w:b/>
              </w:rPr>
            </w:pPr>
            <w:r w:rsidRPr="009B42B2">
              <w:rPr>
                <w:rFonts w:cs="Calibri"/>
                <w:b/>
              </w:rPr>
              <w:t>Pre Congress</w:t>
            </w:r>
            <w:r>
              <w:rPr>
                <w:rFonts w:cs="Calibri"/>
              </w:rPr>
              <w:t xml:space="preserve"> (including officer selection) event dates are</w:t>
            </w:r>
            <w:r>
              <w:rPr>
                <w:rFonts w:cs="Calibri"/>
              </w:rPr>
              <w:br/>
            </w:r>
            <w:r w:rsidRPr="009B42B2">
              <w:rPr>
                <w:rFonts w:cs="Calibri"/>
                <w:b/>
              </w:rPr>
              <w:t>July 8-10, 2018</w:t>
            </w:r>
          </w:p>
          <w:p w:rsidR="00B56EA6" w:rsidRPr="00B56EA6" w:rsidRDefault="009B42B2" w:rsidP="009B42B2">
            <w:pPr>
              <w:spacing w:before="120"/>
              <w:ind w:left="173"/>
            </w:pPr>
            <w:r w:rsidRPr="009B42B2">
              <w:rPr>
                <w:b/>
              </w:rPr>
              <w:t>Congress</w:t>
            </w:r>
            <w:r>
              <w:t xml:space="preserve"> event dates are </w:t>
            </w:r>
            <w:r w:rsidRPr="009B42B2">
              <w:rPr>
                <w:b/>
              </w:rPr>
              <w:t>July 10-13, 2018</w:t>
            </w:r>
          </w:p>
        </w:tc>
      </w:tr>
    </w:tbl>
    <w:p w:rsidR="00B56EA6" w:rsidRPr="00B56EA6" w:rsidRDefault="00B56EA6">
      <w:pPr>
        <w:rPr>
          <w:b/>
        </w:rPr>
      </w:pPr>
      <w:r w:rsidRPr="00B56EA6">
        <w:rPr>
          <w:b/>
        </w:rPr>
        <w:t xml:space="preserve">Copy and paste this table into your county 4-H newsletter to help promote this great experience. </w:t>
      </w:r>
    </w:p>
    <w:p w:rsidR="009B41C7" w:rsidRPr="00B56EA6" w:rsidRDefault="00B56EA6">
      <w:pPr>
        <w:rPr>
          <w:b/>
        </w:rPr>
      </w:pPr>
      <w:r w:rsidRPr="00B56EA6">
        <w:rPr>
          <w:b/>
        </w:rPr>
        <w:t>Thank you!</w:t>
      </w:r>
      <w:bookmarkStart w:id="0" w:name="_GoBack"/>
      <w:bookmarkEnd w:id="0"/>
    </w:p>
    <w:sectPr w:rsidR="009B41C7" w:rsidRPr="00B56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nockout HTF51-Middleweight">
    <w:panose1 w:val="00000000000000000000"/>
    <w:charset w:val="00"/>
    <w:family w:val="modern"/>
    <w:notTrueType/>
    <w:pitch w:val="variable"/>
    <w:sig w:usb0="800000AF" w:usb1="50000048" w:usb2="00000000" w:usb3="00000000" w:csb0="00000001" w:csb1="00000000"/>
  </w:font>
  <w:font w:name="Calibri-LightItalic">
    <w:panose1 w:val="00000000000000000000"/>
    <w:charset w:val="00"/>
    <w:family w:val="auto"/>
    <w:notTrueType/>
    <w:pitch w:val="default"/>
    <w:sig w:usb0="00000003" w:usb1="00000000" w:usb2="00000000" w:usb3="00000000" w:csb0="00000001" w:csb1="00000000"/>
  </w:font>
  <w:font w:name="Knockout-HTF51-Middlewe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A6"/>
    <w:rsid w:val="009B42B2"/>
    <w:rsid w:val="00A63E24"/>
    <w:rsid w:val="00B56EA6"/>
    <w:rsid w:val="00DD098B"/>
    <w:rsid w:val="00EA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F468C-4BB8-4440-B8DA-562BC702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9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4h.org/programs/events/mt-contests.html" TargetMode="External"/><Relationship Id="rId3" Type="http://schemas.openxmlformats.org/officeDocument/2006/relationships/webSettings" Target="webSettings.xml"/><Relationship Id="rId7" Type="http://schemas.openxmlformats.org/officeDocument/2006/relationships/hyperlink" Target="https://www.facebook.com/Montana4hCong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montana4h.org/programs/events/mt-congress.html"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Schomer</dc:creator>
  <cp:keywords/>
  <dc:description/>
  <cp:lastModifiedBy>Brett Schomer</cp:lastModifiedBy>
  <cp:revision>2</cp:revision>
  <dcterms:created xsi:type="dcterms:W3CDTF">2017-09-21T17:49:00Z</dcterms:created>
  <dcterms:modified xsi:type="dcterms:W3CDTF">2017-09-21T17:49:00Z</dcterms:modified>
</cp:coreProperties>
</file>