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F1309" w14:textId="77777777" w:rsidR="00EA1B22" w:rsidRDefault="00EA1B22" w:rsidP="0051229F">
      <w:pPr>
        <w:jc w:val="center"/>
        <w:rPr>
          <w:b/>
        </w:rPr>
      </w:pPr>
      <w:r>
        <w:rPr>
          <w:b/>
          <w:noProof/>
        </w:rPr>
        <w:drawing>
          <wp:inline distT="0" distB="0" distL="0" distR="0" wp14:anchorId="5FDD8561" wp14:editId="0FFE5300">
            <wp:extent cx="3200564" cy="1371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ional 4-h week logo RGB 20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0564" cy="1371670"/>
                    </a:xfrm>
                    <a:prstGeom prst="rect">
                      <a:avLst/>
                    </a:prstGeom>
                  </pic:spPr>
                </pic:pic>
              </a:graphicData>
            </a:graphic>
          </wp:inline>
        </w:drawing>
      </w:r>
    </w:p>
    <w:p w14:paraId="414BABF7" w14:textId="2AC2E8F0" w:rsidR="0051229F" w:rsidRPr="0051229F" w:rsidRDefault="0051229F" w:rsidP="0051229F">
      <w:pPr>
        <w:jc w:val="center"/>
        <w:rPr>
          <w:b/>
        </w:rPr>
      </w:pPr>
      <w:r w:rsidRPr="0051229F">
        <w:rPr>
          <w:b/>
        </w:rPr>
        <w:t>HOW TO WRITE YOUR RADIO PSA</w:t>
      </w:r>
    </w:p>
    <w:p w14:paraId="0F1107F6" w14:textId="77777777" w:rsidR="0051229F" w:rsidRDefault="0051229F"/>
    <w:p w14:paraId="1B6B2B0E" w14:textId="188DBE77" w:rsidR="00387C22" w:rsidRDefault="57D2AC50">
      <w:r>
        <w:t xml:space="preserve">A PSA is a Public Service Announcement. Sometimes they are read by the host on air at a radio station and other times they are pre-recorded to sound like commercials. </w:t>
      </w:r>
    </w:p>
    <w:p w14:paraId="795F84E2" w14:textId="7D183C67" w:rsidR="00387C22" w:rsidRDefault="57D2AC50">
      <w:proofErr w:type="gramStart"/>
      <w:r>
        <w:t>Typically</w:t>
      </w:r>
      <w:proofErr w:type="gramEnd"/>
      <w:r>
        <w:t xml:space="preserve"> organizations like 4-H receive free PSAs when there is a gap to fill on the station's. Follow these steps to write your PSA about National 4-H Week: </w:t>
      </w:r>
    </w:p>
    <w:p w14:paraId="6079D945" w14:textId="4CB496B9" w:rsidR="00387C22" w:rsidRDefault="57D2AC50">
      <w:r>
        <w:t xml:space="preserve">1. Leverage the press release for content:  Use the same layout as your press release but reduce the copy to one-two paragraphs. </w:t>
      </w:r>
    </w:p>
    <w:p w14:paraId="3D911FFB" w14:textId="77777777" w:rsidR="00387C22" w:rsidRDefault="00387C22">
      <w:r>
        <w:t xml:space="preserve">2. Make certain the paragraph still includes all the vital information: </w:t>
      </w:r>
    </w:p>
    <w:p w14:paraId="0384B9F4" w14:textId="632044BC" w:rsidR="00387C22" w:rsidRDefault="57D2AC50" w:rsidP="0051229F">
      <w:pPr>
        <w:pStyle w:val="ListParagraph"/>
        <w:numPr>
          <w:ilvl w:val="0"/>
          <w:numId w:val="1"/>
        </w:numPr>
      </w:pPr>
      <w:r>
        <w:t xml:space="preserve">What is 4-H? </w:t>
      </w:r>
    </w:p>
    <w:p w14:paraId="15DE69FC" w14:textId="504FEF8F" w:rsidR="00387C22" w:rsidRDefault="00387C22" w:rsidP="0051229F">
      <w:pPr>
        <w:pStyle w:val="ListParagraph"/>
        <w:numPr>
          <w:ilvl w:val="0"/>
          <w:numId w:val="1"/>
        </w:numPr>
      </w:pPr>
      <w:r>
        <w:t>What is N</w:t>
      </w:r>
      <w:r w:rsidR="00BA4586">
        <w:t>ational 4-H Week</w:t>
      </w:r>
      <w:r>
        <w:t xml:space="preserve">? </w:t>
      </w:r>
    </w:p>
    <w:p w14:paraId="10949FB3" w14:textId="77777777" w:rsidR="00387C22" w:rsidRDefault="00387C22" w:rsidP="0051229F">
      <w:pPr>
        <w:pStyle w:val="ListParagraph"/>
        <w:numPr>
          <w:ilvl w:val="0"/>
          <w:numId w:val="1"/>
        </w:numPr>
      </w:pPr>
      <w:r>
        <w:t xml:space="preserve">When does it take place? </w:t>
      </w:r>
    </w:p>
    <w:p w14:paraId="30BF3D84" w14:textId="77777777" w:rsidR="00387C22" w:rsidRDefault="00387C22" w:rsidP="0051229F">
      <w:pPr>
        <w:pStyle w:val="ListParagraph"/>
        <w:numPr>
          <w:ilvl w:val="0"/>
          <w:numId w:val="1"/>
        </w:numPr>
      </w:pPr>
      <w:r>
        <w:t xml:space="preserve">Where will it take place? </w:t>
      </w:r>
    </w:p>
    <w:p w14:paraId="33A7C03A" w14:textId="29403B87" w:rsidR="00387C22" w:rsidRDefault="00387C22" w:rsidP="0051229F">
      <w:pPr>
        <w:pStyle w:val="ListParagraph"/>
        <w:numPr>
          <w:ilvl w:val="0"/>
          <w:numId w:val="1"/>
        </w:numPr>
      </w:pPr>
      <w:r>
        <w:t>Why does N</w:t>
      </w:r>
      <w:r w:rsidR="00BA4586">
        <w:t>ational 4-H Week</w:t>
      </w:r>
      <w:r>
        <w:t xml:space="preserve"> happen? </w:t>
      </w:r>
    </w:p>
    <w:p w14:paraId="458651A7" w14:textId="77777777" w:rsidR="00387C22" w:rsidRDefault="00387C22" w:rsidP="0051229F">
      <w:pPr>
        <w:pStyle w:val="ListParagraph"/>
        <w:numPr>
          <w:ilvl w:val="0"/>
          <w:numId w:val="1"/>
        </w:numPr>
      </w:pPr>
      <w:r>
        <w:t xml:space="preserve">How can I find out more information? </w:t>
      </w:r>
    </w:p>
    <w:p w14:paraId="4CF752AD" w14:textId="1BB0700F" w:rsidR="00387C22" w:rsidRDefault="00387C22">
      <w:r>
        <w:t>3. Try to include a sentence or two on 4-H and N</w:t>
      </w:r>
      <w:r w:rsidR="00BA4586">
        <w:t>ational 4-H Week</w:t>
      </w:r>
      <w:r>
        <w:t xml:space="preserve">. </w:t>
      </w:r>
    </w:p>
    <w:p w14:paraId="472B9CFA" w14:textId="77777777" w:rsidR="00387C22" w:rsidRDefault="00387C22">
      <w:r>
        <w:t>4. Have a "</w:t>
      </w:r>
      <w:r w:rsidR="0051229F">
        <w:t>F</w:t>
      </w:r>
      <w:r>
        <w:t xml:space="preserve">or additional information" sentence to close. </w:t>
      </w:r>
    </w:p>
    <w:p w14:paraId="6F31EC66" w14:textId="77777777" w:rsidR="00387C22" w:rsidRDefault="00387C22">
      <w:r>
        <w:t xml:space="preserve">5. Center three number signs </w:t>
      </w:r>
      <w:r w:rsidR="0051229F">
        <w:t>(</w:t>
      </w:r>
      <w:r>
        <w:t># # #</w:t>
      </w:r>
      <w:r w:rsidR="0051229F">
        <w:t>)</w:t>
      </w:r>
      <w:r>
        <w:t xml:space="preserve"> at the bottom of the page to indicate the end of your press release. </w:t>
      </w:r>
    </w:p>
    <w:p w14:paraId="6946ED21" w14:textId="77777777" w:rsidR="0051229F" w:rsidRDefault="0051229F">
      <w:pPr>
        <w:rPr>
          <w:b/>
        </w:rPr>
      </w:pPr>
    </w:p>
    <w:p w14:paraId="6103F05D" w14:textId="77777777" w:rsidR="00387C22" w:rsidRPr="0051229F" w:rsidRDefault="00387C22">
      <w:pPr>
        <w:rPr>
          <w:b/>
        </w:rPr>
      </w:pPr>
      <w:r w:rsidRPr="0051229F">
        <w:rPr>
          <w:b/>
        </w:rPr>
        <w:t xml:space="preserve">HOW TO GET YOUR PSA ON THE AIR </w:t>
      </w:r>
    </w:p>
    <w:p w14:paraId="6F2916C5" w14:textId="5EF16D7E" w:rsidR="00387C22" w:rsidRDefault="57D2AC50">
      <w:r>
        <w:t xml:space="preserve">Follow-up with the radio station is important. After you send out your PSA, you can do an immediate follow-up call to see if it was received.  See the document entitled </w:t>
      </w:r>
      <w:r w:rsidRPr="57D2AC50">
        <w:rPr>
          <w:i/>
          <w:iCs/>
        </w:rPr>
        <w:t>How to Follow-up</w:t>
      </w:r>
      <w:r>
        <w:t xml:space="preserve"> for more tips on how to conduct your phone calls. </w:t>
      </w:r>
    </w:p>
    <w:p w14:paraId="165B6E7E" w14:textId="416D3F24" w:rsidR="0051229F" w:rsidRDefault="00387C22">
      <w:r>
        <w:t xml:space="preserve">Target your efforts at those radio stations whose audiences are most likely to be interested in 4-H and/or </w:t>
      </w:r>
      <w:r w:rsidR="00BA4586">
        <w:t xml:space="preserve">National 4-H </w:t>
      </w:r>
      <w:proofErr w:type="gramStart"/>
      <w:r w:rsidR="00BA4586">
        <w:t>Week</w:t>
      </w:r>
      <w:r w:rsidR="0051229F">
        <w:t>, and</w:t>
      </w:r>
      <w:proofErr w:type="gramEnd"/>
      <w:r w:rsidR="0051229F">
        <w:t xml:space="preserve"> t</w:t>
      </w:r>
      <w:r>
        <w:t>ry to customize your PSA to the type of station or listener. For example, you could target children’s stations, education</w:t>
      </w:r>
      <w:r w:rsidR="0051229F">
        <w:t>al</w:t>
      </w:r>
      <w:r>
        <w:t xml:space="preserve"> stations, or</w:t>
      </w:r>
      <w:r w:rsidR="00BA4586">
        <w:t xml:space="preserve"> rural</w:t>
      </w:r>
      <w:r>
        <w:t xml:space="preserve"> stations. </w:t>
      </w:r>
    </w:p>
    <w:p w14:paraId="4CAA930B" w14:textId="6B416300" w:rsidR="00566885" w:rsidRDefault="57D2AC50">
      <w:r>
        <w:t>Make sure the length of your PSA is 30 seconds or less when read out loud.</w:t>
      </w:r>
    </w:p>
    <w:p w14:paraId="4F7AACD2" w14:textId="6A159733" w:rsidR="57D2AC50" w:rsidRDefault="57D2AC50" w:rsidP="57D2AC50">
      <w:pPr>
        <w:jc w:val="center"/>
      </w:pPr>
      <w:r>
        <w:t>###</w:t>
      </w:r>
    </w:p>
    <w:p w14:paraId="2F0C88F0" w14:textId="77777777" w:rsidR="00387C22" w:rsidRDefault="00387C22">
      <w:bookmarkStart w:id="0" w:name="_GoBack"/>
      <w:bookmarkEnd w:id="0"/>
    </w:p>
    <w:p w14:paraId="0EEE3C54" w14:textId="77777777" w:rsidR="00387C22" w:rsidRDefault="00387C22"/>
    <w:p w14:paraId="648D0D86" w14:textId="77777777" w:rsidR="00387C22" w:rsidRDefault="00387C22"/>
    <w:p w14:paraId="124CB190" w14:textId="77777777" w:rsidR="00387C22" w:rsidRDefault="00387C22"/>
    <w:p w14:paraId="234499A9" w14:textId="77777777" w:rsidR="00387C22" w:rsidRPr="00387C22" w:rsidRDefault="00387C22" w:rsidP="00387C22">
      <w:pPr>
        <w:jc w:val="center"/>
        <w:rPr>
          <w:b/>
        </w:rPr>
      </w:pPr>
      <w:r w:rsidRPr="00387C22">
        <w:rPr>
          <w:b/>
        </w:rPr>
        <w:t xml:space="preserve">- SAMPLE RADIO PSA </w:t>
      </w:r>
      <w:r>
        <w:rPr>
          <w:b/>
        </w:rPr>
        <w:t>-</w:t>
      </w:r>
      <w:r w:rsidRPr="00387C22">
        <w:rPr>
          <w:b/>
        </w:rPr>
        <w:t xml:space="preserve"> </w:t>
      </w:r>
    </w:p>
    <w:p w14:paraId="19C7B2A7" w14:textId="77777777" w:rsidR="00387C22" w:rsidRDefault="00387C22" w:rsidP="00387C22">
      <w:pPr>
        <w:ind w:left="6480"/>
        <w:jc w:val="right"/>
      </w:pPr>
      <w:r>
        <w:t>FOR IMMEDIATE RELEASE</w:t>
      </w:r>
    </w:p>
    <w:p w14:paraId="1D1D645F" w14:textId="77777777" w:rsidR="00387C22" w:rsidRDefault="00387C22" w:rsidP="00387C22">
      <w:pPr>
        <w:ind w:left="6480"/>
        <w:jc w:val="right"/>
      </w:pPr>
      <w:r>
        <w:t xml:space="preserve">        Contact: Name </w:t>
      </w:r>
    </w:p>
    <w:p w14:paraId="0BA050BB" w14:textId="77777777" w:rsidR="00387C22" w:rsidRDefault="00387C22" w:rsidP="00387C22">
      <w:pPr>
        <w:ind w:left="5040"/>
        <w:jc w:val="right"/>
      </w:pPr>
      <w:r>
        <w:t xml:space="preserve">Telephone number ◦ </w:t>
      </w:r>
      <w:r w:rsidRPr="00387C22">
        <w:t>e</w:t>
      </w:r>
      <w:r>
        <w:t>-mail address</w:t>
      </w:r>
    </w:p>
    <w:p w14:paraId="2045BC99" w14:textId="77777777" w:rsidR="00387C22" w:rsidRDefault="00387C22" w:rsidP="00387C22">
      <w:pPr>
        <w:ind w:left="5040"/>
        <w:jc w:val="right"/>
      </w:pPr>
    </w:p>
    <w:p w14:paraId="2E6108EF" w14:textId="4ECC1E60" w:rsidR="00387C22" w:rsidRPr="009E55F6" w:rsidRDefault="00387C22" w:rsidP="00387C22">
      <w:pPr>
        <w:jc w:val="center"/>
        <w:rPr>
          <w:b/>
          <w:sz w:val="28"/>
        </w:rPr>
      </w:pPr>
      <w:r w:rsidRPr="009E55F6">
        <w:rPr>
          <w:b/>
          <w:sz w:val="28"/>
        </w:rPr>
        <w:t xml:space="preserve">PSA for National </w:t>
      </w:r>
      <w:r w:rsidR="00BA4586">
        <w:rPr>
          <w:b/>
          <w:sz w:val="28"/>
        </w:rPr>
        <w:t>4-H Week:</w:t>
      </w:r>
      <w:r w:rsidRPr="009E55F6">
        <w:rPr>
          <w:b/>
          <w:sz w:val="28"/>
        </w:rPr>
        <w:t xml:space="preserve"> October </w:t>
      </w:r>
      <w:r w:rsidR="00BA4586">
        <w:rPr>
          <w:b/>
          <w:sz w:val="28"/>
        </w:rPr>
        <w:t xml:space="preserve">7 – 13, </w:t>
      </w:r>
      <w:r w:rsidRPr="009E55F6">
        <w:rPr>
          <w:b/>
          <w:sz w:val="28"/>
        </w:rPr>
        <w:t>2018</w:t>
      </w:r>
    </w:p>
    <w:p w14:paraId="36759FFB" w14:textId="6BECC20C" w:rsidR="009E55F6" w:rsidRDefault="57D2AC50" w:rsidP="57D2AC50">
      <w:pPr>
        <w:jc w:val="center"/>
        <w:rPr>
          <w:b/>
          <w:bCs/>
          <w:sz w:val="24"/>
          <w:szCs w:val="24"/>
        </w:rPr>
      </w:pPr>
      <w:r w:rsidRPr="57D2AC50">
        <w:rPr>
          <w:b/>
          <w:bCs/>
          <w:sz w:val="24"/>
          <w:szCs w:val="24"/>
        </w:rPr>
        <w:t>National 4-H Week: Inspiring Kids to Do</w:t>
      </w:r>
    </w:p>
    <w:p w14:paraId="4BE1C88B" w14:textId="5422E0F9" w:rsidR="57D2AC50" w:rsidRDefault="57D2AC50" w:rsidP="57D2AC50">
      <w:pPr>
        <w:spacing w:after="0" w:line="240" w:lineRule="auto"/>
        <w:rPr>
          <w:rFonts w:eastAsiaTheme="minorEastAsia"/>
          <w:lang w:val="en-US"/>
        </w:rPr>
      </w:pPr>
      <w:r w:rsidRPr="57D2AC50">
        <w:rPr>
          <w:rFonts w:eastAsiaTheme="minorEastAsia"/>
        </w:rPr>
        <w:t xml:space="preserve">4-H youth, parents, volunteers and alumni will celebrate </w:t>
      </w:r>
      <w:r w:rsidRPr="57D2AC50">
        <w:rPr>
          <w:rFonts w:eastAsiaTheme="minorEastAsia"/>
          <w:i/>
          <w:iCs/>
        </w:rPr>
        <w:t>National 4-H Week</w:t>
      </w:r>
      <w:r w:rsidRPr="57D2AC50">
        <w:rPr>
          <w:rFonts w:eastAsiaTheme="minorEastAsia"/>
        </w:rPr>
        <w:t xml:space="preserve"> from October 7</w:t>
      </w:r>
      <w:r w:rsidRPr="57D2AC50">
        <w:rPr>
          <w:rFonts w:eastAsiaTheme="minorEastAsia"/>
          <w:vertAlign w:val="superscript"/>
        </w:rPr>
        <w:t>th</w:t>
      </w:r>
      <w:r w:rsidRPr="57D2AC50">
        <w:rPr>
          <w:rFonts w:eastAsiaTheme="minorEastAsia"/>
        </w:rPr>
        <w:t xml:space="preserve"> through the 13</w:t>
      </w:r>
      <w:r w:rsidRPr="57D2AC50">
        <w:rPr>
          <w:rFonts w:eastAsiaTheme="minorEastAsia"/>
          <w:vertAlign w:val="superscript"/>
        </w:rPr>
        <w:t>th</w:t>
      </w:r>
      <w:r w:rsidRPr="57D2AC50">
        <w:rPr>
          <w:rFonts w:eastAsiaTheme="minorEastAsia"/>
        </w:rPr>
        <w:t xml:space="preserve">.  </w:t>
      </w:r>
    </w:p>
    <w:p w14:paraId="457F65BD" w14:textId="0F2A6B74" w:rsidR="57D2AC50" w:rsidRDefault="57D2AC50" w:rsidP="57D2AC50">
      <w:pPr>
        <w:spacing w:after="0" w:line="240" w:lineRule="auto"/>
        <w:rPr>
          <w:rFonts w:eastAsiaTheme="minorEastAsia"/>
        </w:rPr>
      </w:pPr>
    </w:p>
    <w:p w14:paraId="169F6850" w14:textId="1D935C1F" w:rsidR="57D2AC50" w:rsidRDefault="57D2AC50" w:rsidP="57D2AC50">
      <w:pPr>
        <w:spacing w:after="0" w:line="240" w:lineRule="auto"/>
        <w:rPr>
          <w:rFonts w:eastAsiaTheme="minorEastAsia"/>
        </w:rPr>
      </w:pPr>
      <w:r w:rsidRPr="57D2AC50">
        <w:rPr>
          <w:rFonts w:eastAsiaTheme="minorEastAsia"/>
        </w:rPr>
        <w:t xml:space="preserve">Locally, 4-H [state/county/town) will feature the many ways they inspire kids to do through hands-on-learning experiences. </w:t>
      </w:r>
    </w:p>
    <w:p w14:paraId="46ACE664" w14:textId="1091F0F1" w:rsidR="57D2AC50" w:rsidRDefault="57D2AC50" w:rsidP="57D2AC50">
      <w:pPr>
        <w:spacing w:after="0" w:line="240" w:lineRule="auto"/>
        <w:rPr>
          <w:rFonts w:eastAsiaTheme="minorEastAsia"/>
        </w:rPr>
      </w:pPr>
    </w:p>
    <w:p w14:paraId="14720A3B" w14:textId="6733D2CB" w:rsidR="00BA4586" w:rsidRDefault="57D2AC50" w:rsidP="57D2AC50">
      <w:pPr>
        <w:rPr>
          <w:rFonts w:eastAsiaTheme="minorEastAsia"/>
        </w:rPr>
      </w:pPr>
      <w:r w:rsidRPr="57D2AC50">
        <w:rPr>
          <w:rFonts w:eastAsiaTheme="minorEastAsia"/>
        </w:rPr>
        <w:t xml:space="preserve">Also happening in October is 4-H National Youth Science Day, which will kick off on October first.  Your child can test their skills in a four-part experience, </w:t>
      </w:r>
      <w:r w:rsidRPr="57D2AC50">
        <w:rPr>
          <w:rFonts w:eastAsiaTheme="minorEastAsia"/>
          <w:i/>
          <w:iCs/>
        </w:rPr>
        <w:t>Code Your World</w:t>
      </w:r>
      <w:r w:rsidRPr="57D2AC50">
        <w:rPr>
          <w:rFonts w:eastAsiaTheme="minorEastAsia"/>
        </w:rPr>
        <w:t>, which will teach them how to apply computer science to the world around them.</w:t>
      </w:r>
    </w:p>
    <w:p w14:paraId="12528809" w14:textId="5135E387" w:rsidR="0051229F" w:rsidRPr="0051229F" w:rsidRDefault="57D2AC50" w:rsidP="57D2AC50">
      <w:pPr>
        <w:autoSpaceDE w:val="0"/>
        <w:autoSpaceDN w:val="0"/>
        <w:adjustRightInd w:val="0"/>
        <w:spacing w:after="0" w:line="240" w:lineRule="auto"/>
        <w:rPr>
          <w:rFonts w:eastAsiaTheme="minorEastAsia"/>
        </w:rPr>
      </w:pPr>
      <w:r w:rsidRPr="57D2AC50">
        <w:rPr>
          <w:rFonts w:eastAsiaTheme="minorEastAsia"/>
        </w:rPr>
        <w:t>Learn more at 4 dash H dot.org</w:t>
      </w:r>
    </w:p>
    <w:p w14:paraId="03396FA7" w14:textId="77777777" w:rsidR="0051229F" w:rsidRPr="0051229F" w:rsidRDefault="0051229F" w:rsidP="0051229F">
      <w:pPr>
        <w:autoSpaceDE w:val="0"/>
        <w:autoSpaceDN w:val="0"/>
        <w:adjustRightInd w:val="0"/>
        <w:spacing w:after="0" w:line="240" w:lineRule="auto"/>
        <w:rPr>
          <w:rFonts w:cstheme="minorHAnsi"/>
          <w:szCs w:val="21"/>
        </w:rPr>
      </w:pPr>
    </w:p>
    <w:p w14:paraId="53EF1946" w14:textId="77777777" w:rsidR="0051229F" w:rsidRPr="0051229F" w:rsidRDefault="0051229F" w:rsidP="0051229F">
      <w:pPr>
        <w:rPr>
          <w:rFonts w:cstheme="minorHAnsi"/>
        </w:rPr>
      </w:pPr>
    </w:p>
    <w:p w14:paraId="16A9848C" w14:textId="77777777" w:rsidR="0051229F" w:rsidRPr="0051229F" w:rsidRDefault="00387C22" w:rsidP="0051229F">
      <w:pPr>
        <w:jc w:val="center"/>
        <w:rPr>
          <w:rFonts w:cstheme="minorHAnsi"/>
        </w:rPr>
      </w:pPr>
      <w:r w:rsidRPr="0051229F">
        <w:rPr>
          <w:rFonts w:cstheme="minorHAnsi"/>
        </w:rPr>
        <w:t>#</w:t>
      </w:r>
      <w:r w:rsidR="0051229F" w:rsidRPr="0051229F">
        <w:rPr>
          <w:rFonts w:cstheme="minorHAnsi"/>
        </w:rPr>
        <w:t xml:space="preserve">  </w:t>
      </w:r>
      <w:r w:rsidRPr="0051229F">
        <w:rPr>
          <w:rFonts w:cstheme="minorHAnsi"/>
        </w:rPr>
        <w:t>#</w:t>
      </w:r>
      <w:r w:rsidR="0051229F" w:rsidRPr="0051229F">
        <w:rPr>
          <w:rFonts w:cstheme="minorHAnsi"/>
        </w:rPr>
        <w:t xml:space="preserve">  </w:t>
      </w:r>
      <w:r w:rsidRPr="0051229F">
        <w:rPr>
          <w:rFonts w:cstheme="minorHAnsi"/>
        </w:rPr>
        <w:t>#</w:t>
      </w:r>
    </w:p>
    <w:p w14:paraId="004EBAD7" w14:textId="77777777" w:rsidR="0051229F" w:rsidRDefault="0051229F" w:rsidP="0051229F">
      <w:pPr>
        <w:jc w:val="center"/>
      </w:pPr>
    </w:p>
    <w:p w14:paraId="6762849F" w14:textId="77777777" w:rsidR="0051229F" w:rsidRPr="0051229F" w:rsidRDefault="00387C22" w:rsidP="0051229F">
      <w:pPr>
        <w:jc w:val="center"/>
        <w:rPr>
          <w:b/>
          <w:sz w:val="24"/>
        </w:rPr>
      </w:pPr>
      <w:r w:rsidRPr="0051229F">
        <w:rPr>
          <w:b/>
          <w:sz w:val="24"/>
        </w:rPr>
        <w:t>Tips</w:t>
      </w:r>
    </w:p>
    <w:p w14:paraId="4986C2A5" w14:textId="3A8F429B" w:rsidR="0051229F" w:rsidRDefault="57D2AC50">
      <w:r>
        <w:t xml:space="preserve">Read your PSA out loud. Does it sound like something you would hear on the radio? Is the headline catchy enough to get the attention of the Promotions Director? Listen to the radio personalities in-between songs for this type of event endorsement and try to mirror them in your PSA. </w:t>
      </w:r>
    </w:p>
    <w:p w14:paraId="51E617F8" w14:textId="7D4B3436" w:rsidR="0051229F" w:rsidRDefault="00387C22">
      <w:r>
        <w:t xml:space="preserve">Once your PSA is written, make sure you take the time to edit it carefully! You must be sure that all facts relating to </w:t>
      </w:r>
      <w:r w:rsidR="0051229F">
        <w:t>N</w:t>
      </w:r>
      <w:r w:rsidR="00BA4586">
        <w:t>ational 4-H Week</w:t>
      </w:r>
      <w:r>
        <w:t xml:space="preserve"> are correct, that you've provided the correct contact information in your PSA, and that you've answered any questions listeners might have. Be sure to have at least one other person read through your PSA. </w:t>
      </w:r>
    </w:p>
    <w:p w14:paraId="033271BE" w14:textId="77777777" w:rsidR="00387C22" w:rsidRDefault="00387C22">
      <w:r>
        <w:t>FOLLOW-UP! This cannot be skipped. Chances are you’ll need to be persistent to get on air!</w:t>
      </w:r>
    </w:p>
    <w:sectPr w:rsidR="00387C22" w:rsidSect="00977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C6D89"/>
    <w:multiLevelType w:val="hybridMultilevel"/>
    <w:tmpl w:val="ED2E92F6"/>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C22"/>
    <w:rsid w:val="000F2B55"/>
    <w:rsid w:val="00377082"/>
    <w:rsid w:val="00387C22"/>
    <w:rsid w:val="004B7A2C"/>
    <w:rsid w:val="004D3A95"/>
    <w:rsid w:val="0051229F"/>
    <w:rsid w:val="007A00C8"/>
    <w:rsid w:val="008046E1"/>
    <w:rsid w:val="00864E12"/>
    <w:rsid w:val="008E6866"/>
    <w:rsid w:val="0097779E"/>
    <w:rsid w:val="009E55F6"/>
    <w:rsid w:val="00BA4586"/>
    <w:rsid w:val="00C34436"/>
    <w:rsid w:val="00DA47B5"/>
    <w:rsid w:val="00E83BB1"/>
    <w:rsid w:val="00EA1B22"/>
    <w:rsid w:val="00F33ECA"/>
    <w:rsid w:val="00FA3D5D"/>
    <w:rsid w:val="00FC102E"/>
    <w:rsid w:val="3EF91224"/>
    <w:rsid w:val="4D7BCF8E"/>
    <w:rsid w:val="57D2AC50"/>
  </w:rsids>
  <m:mathPr>
    <m:mathFont m:val="Cambria Math"/>
    <m:brkBin m:val="before"/>
    <m:brkBinSub m:val="--"/>
    <m:smallFrac m:val="0"/>
    <m:dispDef/>
    <m:lMargin m:val="0"/>
    <m:rMargin m:val="0"/>
    <m:defJc m:val="centerGroup"/>
    <m:wrapIndent m:val="1440"/>
    <m:intLim m:val="subSup"/>
    <m:naryLim m:val="undOvr"/>
  </m:mathPr>
  <w:themeFontLang w:val="en-US" w:eastAsia="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882A"/>
  <w15:chartTrackingRefBased/>
  <w15:docId w15:val="{14FB7273-07D5-450A-8475-E38ABCFA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link w:val="ChapterChar"/>
    <w:qFormat/>
    <w:rsid w:val="00C34436"/>
    <w:pPr>
      <w:spacing w:after="200" w:line="360" w:lineRule="auto"/>
      <w:jc w:val="center"/>
    </w:pPr>
    <w:rPr>
      <w:rFonts w:ascii="Arial" w:hAnsi="Arial" w:cs="Arial"/>
      <w:b/>
      <w:sz w:val="28"/>
      <w:szCs w:val="28"/>
    </w:rPr>
  </w:style>
  <w:style w:type="character" w:customStyle="1" w:styleId="ChapterChar">
    <w:name w:val="Chapter Char"/>
    <w:basedOn w:val="DefaultParagraphFont"/>
    <w:link w:val="Chapter"/>
    <w:rsid w:val="00C34436"/>
    <w:rPr>
      <w:rFonts w:ascii="Arial" w:hAnsi="Arial" w:cs="Arial"/>
      <w:b/>
      <w:sz w:val="28"/>
      <w:szCs w:val="28"/>
    </w:rPr>
  </w:style>
  <w:style w:type="paragraph" w:customStyle="1" w:styleId="Sub-headingone">
    <w:name w:val="Sub-heading one"/>
    <w:basedOn w:val="Subtitle"/>
    <w:link w:val="Sub-headingoneChar"/>
    <w:qFormat/>
    <w:rsid w:val="00E83BB1"/>
    <w:pPr>
      <w:jc w:val="both"/>
      <w:outlineLvl w:val="0"/>
    </w:pPr>
    <w:rPr>
      <w:rFonts w:ascii="Arial" w:hAnsi="Arial" w:cs="Arial"/>
      <w:b/>
      <w:lang w:val="en-GB"/>
    </w:rPr>
  </w:style>
  <w:style w:type="character" w:customStyle="1" w:styleId="Sub-headingoneChar">
    <w:name w:val="Sub-heading one Char"/>
    <w:basedOn w:val="SubtitleChar"/>
    <w:link w:val="Sub-headingone"/>
    <w:rsid w:val="00E83BB1"/>
    <w:rPr>
      <w:rFonts w:ascii="Arial" w:eastAsiaTheme="minorEastAsia" w:hAnsi="Arial" w:cs="Arial"/>
      <w:b/>
      <w:color w:val="5A5A5A" w:themeColor="text1" w:themeTint="A5"/>
      <w:spacing w:val="15"/>
      <w:lang w:val="en-GB"/>
    </w:rPr>
  </w:style>
  <w:style w:type="paragraph" w:styleId="Subtitle">
    <w:name w:val="Subtitle"/>
    <w:basedOn w:val="Normal"/>
    <w:next w:val="Normal"/>
    <w:link w:val="SubtitleChar"/>
    <w:uiPriority w:val="11"/>
    <w:qFormat/>
    <w:rsid w:val="00E83BB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83BB1"/>
    <w:rPr>
      <w:rFonts w:eastAsiaTheme="minorEastAsia"/>
      <w:color w:val="5A5A5A" w:themeColor="text1" w:themeTint="A5"/>
      <w:spacing w:val="15"/>
    </w:rPr>
  </w:style>
  <w:style w:type="paragraph" w:customStyle="1" w:styleId="Sub-heading2">
    <w:name w:val="Sub-heading 2"/>
    <w:basedOn w:val="Subtitle"/>
    <w:link w:val="Sub-heading2Char"/>
    <w:qFormat/>
    <w:rsid w:val="00E83BB1"/>
    <w:pPr>
      <w:jc w:val="both"/>
      <w:outlineLvl w:val="0"/>
    </w:pPr>
    <w:rPr>
      <w:rFonts w:ascii="Arial" w:hAnsi="Arial" w:cs="Arial"/>
      <w:b/>
      <w:i/>
      <w:lang w:val="en-GB"/>
    </w:rPr>
  </w:style>
  <w:style w:type="character" w:customStyle="1" w:styleId="Sub-heading2Char">
    <w:name w:val="Sub-heading 2 Char"/>
    <w:basedOn w:val="SubtitleChar"/>
    <w:link w:val="Sub-heading2"/>
    <w:rsid w:val="00E83BB1"/>
    <w:rPr>
      <w:rFonts w:ascii="Arial" w:eastAsiaTheme="minorEastAsia" w:hAnsi="Arial" w:cs="Arial"/>
      <w:b/>
      <w:i/>
      <w:color w:val="5A5A5A" w:themeColor="text1" w:themeTint="A5"/>
      <w:spacing w:val="15"/>
      <w:lang w:val="en-GB"/>
    </w:rPr>
  </w:style>
  <w:style w:type="paragraph" w:styleId="TOC1">
    <w:name w:val="toc 1"/>
    <w:basedOn w:val="Normal"/>
    <w:next w:val="Normal"/>
    <w:autoRedefine/>
    <w:uiPriority w:val="39"/>
    <w:unhideWhenUsed/>
    <w:rsid w:val="00C34436"/>
    <w:pPr>
      <w:spacing w:after="100" w:line="276" w:lineRule="auto"/>
    </w:pPr>
    <w:rPr>
      <w:rFonts w:ascii="Arial" w:hAnsi="Arial"/>
      <w:lang w:val="fr-FR"/>
    </w:rPr>
  </w:style>
  <w:style w:type="paragraph" w:customStyle="1" w:styleId="Table">
    <w:name w:val="Table"/>
    <w:basedOn w:val="Normal"/>
    <w:link w:val="TableChar"/>
    <w:qFormat/>
    <w:rsid w:val="00F33ECA"/>
    <w:pPr>
      <w:spacing w:after="200" w:line="360" w:lineRule="auto"/>
    </w:pPr>
    <w:rPr>
      <w:rFonts w:ascii="Arial" w:hAnsi="Arial" w:cs="Arial"/>
      <w:b/>
    </w:rPr>
  </w:style>
  <w:style w:type="character" w:customStyle="1" w:styleId="TableChar">
    <w:name w:val="Table Char"/>
    <w:basedOn w:val="DefaultParagraphFont"/>
    <w:link w:val="Table"/>
    <w:rsid w:val="00F33ECA"/>
    <w:rPr>
      <w:rFonts w:ascii="Arial" w:hAnsi="Arial" w:cs="Arial"/>
      <w:b/>
    </w:rPr>
  </w:style>
  <w:style w:type="paragraph" w:customStyle="1" w:styleId="Figure">
    <w:name w:val="Figure"/>
    <w:basedOn w:val="Normal"/>
    <w:link w:val="FigureChar"/>
    <w:qFormat/>
    <w:rsid w:val="00F33ECA"/>
    <w:pPr>
      <w:spacing w:after="200" w:line="360" w:lineRule="auto"/>
      <w:jc w:val="both"/>
    </w:pPr>
    <w:rPr>
      <w:rFonts w:ascii="Arial" w:hAnsi="Arial" w:cs="Arial"/>
      <w:b/>
    </w:rPr>
  </w:style>
  <w:style w:type="character" w:customStyle="1" w:styleId="FigureChar">
    <w:name w:val="Figure Char"/>
    <w:basedOn w:val="DefaultParagraphFont"/>
    <w:link w:val="Figure"/>
    <w:rsid w:val="00F33ECA"/>
    <w:rPr>
      <w:rFonts w:ascii="Arial" w:hAnsi="Arial" w:cs="Arial"/>
      <w:b/>
    </w:rPr>
  </w:style>
  <w:style w:type="paragraph" w:styleId="TableofFigures">
    <w:name w:val="table of figures"/>
    <w:basedOn w:val="Normal"/>
    <w:next w:val="Normal"/>
    <w:uiPriority w:val="99"/>
    <w:unhideWhenUsed/>
    <w:rsid w:val="00C34436"/>
    <w:pPr>
      <w:spacing w:after="0" w:line="276" w:lineRule="auto"/>
    </w:pPr>
    <w:rPr>
      <w:rFonts w:ascii="Arial" w:hAnsi="Arial"/>
      <w:lang w:val="fr-FR"/>
    </w:rPr>
  </w:style>
  <w:style w:type="paragraph" w:customStyle="1" w:styleId="Style1">
    <w:name w:val="Style1"/>
    <w:basedOn w:val="Normal"/>
    <w:link w:val="Style1Char"/>
    <w:qFormat/>
    <w:rsid w:val="00F33ECA"/>
    <w:pPr>
      <w:spacing w:after="200" w:line="276" w:lineRule="auto"/>
    </w:pPr>
    <w:rPr>
      <w:rFonts w:ascii="Arial" w:hAnsi="Arial"/>
      <w:sz w:val="24"/>
    </w:rPr>
  </w:style>
  <w:style w:type="character" w:customStyle="1" w:styleId="Style1Char">
    <w:name w:val="Style1 Char"/>
    <w:basedOn w:val="DefaultParagraphFont"/>
    <w:link w:val="Style1"/>
    <w:rsid w:val="00F33ECA"/>
    <w:rPr>
      <w:rFonts w:ascii="Arial" w:hAnsi="Arial"/>
      <w:sz w:val="24"/>
    </w:rPr>
  </w:style>
  <w:style w:type="paragraph" w:customStyle="1" w:styleId="Style11">
    <w:name w:val="Style 1.1"/>
    <w:basedOn w:val="Normal"/>
    <w:link w:val="Style11Char"/>
    <w:qFormat/>
    <w:rsid w:val="00F33ECA"/>
    <w:pPr>
      <w:spacing w:after="200" w:line="360" w:lineRule="auto"/>
      <w:jc w:val="both"/>
    </w:pPr>
    <w:rPr>
      <w:rFonts w:ascii="Arial" w:hAnsi="Arial" w:cs="Arial"/>
      <w:b/>
    </w:rPr>
  </w:style>
  <w:style w:type="character" w:customStyle="1" w:styleId="Style11Char">
    <w:name w:val="Style 1.1 Char"/>
    <w:basedOn w:val="DefaultParagraphFont"/>
    <w:link w:val="Style11"/>
    <w:rsid w:val="00F33ECA"/>
    <w:rPr>
      <w:rFonts w:ascii="Arial" w:hAnsi="Arial" w:cs="Arial"/>
      <w:b/>
    </w:rPr>
  </w:style>
  <w:style w:type="paragraph" w:customStyle="1" w:styleId="Style111">
    <w:name w:val="Style 1.1.1"/>
    <w:basedOn w:val="Normal"/>
    <w:link w:val="Style111Char"/>
    <w:qFormat/>
    <w:rsid w:val="00F33ECA"/>
    <w:pPr>
      <w:spacing w:after="120" w:line="360" w:lineRule="auto"/>
      <w:jc w:val="both"/>
    </w:pPr>
    <w:rPr>
      <w:rFonts w:ascii="Arial" w:eastAsia="Times New Roman" w:hAnsi="Arial" w:cs="Arial"/>
      <w:lang w:val="en-GB"/>
    </w:rPr>
  </w:style>
  <w:style w:type="character" w:customStyle="1" w:styleId="Style111Char">
    <w:name w:val="Style 1.1.1 Char"/>
    <w:basedOn w:val="DefaultParagraphFont"/>
    <w:link w:val="Style111"/>
    <w:rsid w:val="00F33ECA"/>
    <w:rPr>
      <w:rFonts w:ascii="Arial" w:eastAsia="Times New Roman" w:hAnsi="Arial" w:cs="Arial"/>
      <w:lang w:val="en-GB"/>
    </w:rPr>
  </w:style>
  <w:style w:type="character" w:styleId="Hyperlink">
    <w:name w:val="Hyperlink"/>
    <w:basedOn w:val="DefaultParagraphFont"/>
    <w:uiPriority w:val="99"/>
    <w:unhideWhenUsed/>
    <w:rsid w:val="00387C22"/>
    <w:rPr>
      <w:color w:val="0563C1" w:themeColor="hyperlink"/>
      <w:u w:val="single"/>
    </w:rPr>
  </w:style>
  <w:style w:type="character" w:styleId="UnresolvedMention">
    <w:name w:val="Unresolved Mention"/>
    <w:basedOn w:val="DefaultParagraphFont"/>
    <w:uiPriority w:val="99"/>
    <w:semiHidden/>
    <w:unhideWhenUsed/>
    <w:rsid w:val="00387C22"/>
    <w:rPr>
      <w:color w:val="605E5C"/>
      <w:shd w:val="clear" w:color="auto" w:fill="E1DFDD"/>
    </w:rPr>
  </w:style>
  <w:style w:type="paragraph" w:styleId="ListParagraph">
    <w:name w:val="List Paragraph"/>
    <w:basedOn w:val="Normal"/>
    <w:uiPriority w:val="34"/>
    <w:qFormat/>
    <w:rsid w:val="00512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3910949DBE0B489A58A33419075AC9" ma:contentTypeVersion="5" ma:contentTypeDescription="Create a new document." ma:contentTypeScope="" ma:versionID="d227285796a0230c678b6cce0f38c849">
  <xsd:schema xmlns:xsd="http://www.w3.org/2001/XMLSchema" xmlns:xs="http://www.w3.org/2001/XMLSchema" xmlns:p="http://schemas.microsoft.com/office/2006/metadata/properties" xmlns:ns2="63ba8773-319e-40a4-8f6b-b4132531b7a7" xmlns:ns3="f2cf5083-909b-4a6c-9f1f-a0386671d90f" targetNamespace="http://schemas.microsoft.com/office/2006/metadata/properties" ma:root="true" ma:fieldsID="290fe26736bc7bc42294255d851dce9a" ns2:_="" ns3:_="">
    <xsd:import namespace="63ba8773-319e-40a4-8f6b-b4132531b7a7"/>
    <xsd:import namespace="f2cf5083-909b-4a6c-9f1f-a0386671d90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a8773-319e-40a4-8f6b-b4132531b7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cf5083-909b-4a6c-9f1f-a0386671d90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6A33BD-1CE0-47C4-A360-472CB697E3D6}">
  <ds:schemaRefs>
    <ds:schemaRef ds:uri="http://schemas.microsoft.com/office/2006/metadata/properties"/>
    <ds:schemaRef ds:uri="63ba8773-319e-40a4-8f6b-b4132531b7a7"/>
    <ds:schemaRef ds:uri="f2cf5083-909b-4a6c-9f1f-a0386671d90f"/>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DD81270-FBF6-408B-B375-CEB2C41EC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a8773-319e-40a4-8f6b-b4132531b7a7"/>
    <ds:schemaRef ds:uri="f2cf5083-909b-4a6c-9f1f-a0386671d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1E71F7-26A8-4864-8575-7A885F4D3D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2469</Characters>
  <Application>Microsoft Office Word</Application>
  <DocSecurity>0</DocSecurity>
  <Lines>64</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Schomer, Brett</cp:lastModifiedBy>
  <cp:revision>2</cp:revision>
  <dcterms:created xsi:type="dcterms:W3CDTF">2018-09-12T21:14:00Z</dcterms:created>
  <dcterms:modified xsi:type="dcterms:W3CDTF">2018-09-12T21:14:00Z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0x0101006E3910949DBE0B489A58A33419075AC9</vt:lpwstr>
  </property>
</Properties>
</file>